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77777777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VZOROVÝ FORMULÁR NA ODSTÚPENIE OD ZMLUVY</w:t>
      </w:r>
    </w:p>
    <w:p w14:paraId="7C912A28" w14:textId="36602D3F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757BD0" w:rsidRPr="00757BD0">
        <w:rPr>
          <w:b/>
          <w:bCs/>
        </w:rPr>
        <w:t>www.panakei.sk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56DC6FE4" w14:textId="77777777" w:rsidR="00757BD0" w:rsidRPr="009C55C3" w:rsidRDefault="00D12EB4" w:rsidP="00757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– Komu: </w:t>
      </w:r>
      <w:proofErr w:type="spellStart"/>
      <w:r w:rsidR="00757BD0" w:rsidRPr="009C55C3">
        <w:t>Panakei</w:t>
      </w:r>
      <w:proofErr w:type="spellEnd"/>
      <w:r w:rsidR="00757BD0" w:rsidRPr="009C55C3">
        <w:t xml:space="preserve"> Slovakia, s.r.o., Hviezdoslavova 17, 018 63 Ladce,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57BD0"/>
    <w:rsid w:val="007D7039"/>
    <w:rsid w:val="007E10C6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2021-01-22T07:58:00Z</dcterms:created>
  <dcterms:modified xsi:type="dcterms:W3CDTF">2021-01-22T07:58:00Z</dcterms:modified>
</cp:coreProperties>
</file>